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A6EC" w14:textId="1345C776" w:rsidR="00E74BB1" w:rsidRPr="00E74BB1" w:rsidRDefault="00E74BB1">
      <w:pPr>
        <w:rPr>
          <w:b/>
          <w:bCs/>
        </w:rPr>
      </w:pPr>
      <w:r w:rsidRPr="00313090">
        <w:rPr>
          <w:b/>
          <w:bCs/>
          <w:sz w:val="28"/>
          <w:szCs w:val="28"/>
        </w:rPr>
        <w:t>Zienswijze hemelwaterverordening</w:t>
      </w:r>
      <w:r w:rsidR="00FC4134" w:rsidRPr="00313090">
        <w:rPr>
          <w:b/>
          <w:bCs/>
          <w:sz w:val="28"/>
          <w:szCs w:val="28"/>
        </w:rPr>
        <w:tab/>
      </w:r>
      <w:r w:rsidR="00FC4134">
        <w:rPr>
          <w:b/>
          <w:bCs/>
        </w:rPr>
        <w:tab/>
      </w:r>
      <w:r w:rsidR="00FC4134">
        <w:rPr>
          <w:b/>
          <w:bCs/>
        </w:rPr>
        <w:tab/>
      </w:r>
      <w:r w:rsidR="00FC4134">
        <w:rPr>
          <w:b/>
          <w:bCs/>
        </w:rPr>
        <w:tab/>
      </w:r>
      <w:r w:rsidR="00FC4134">
        <w:rPr>
          <w:b/>
          <w:bCs/>
        </w:rPr>
        <w:tab/>
        <w:t>29 maart 2020</w:t>
      </w:r>
    </w:p>
    <w:p w14:paraId="05FB8358" w14:textId="239AF819" w:rsidR="00DE5E04" w:rsidRPr="00313090" w:rsidRDefault="005E55B7">
      <w:pPr>
        <w:rPr>
          <w:b/>
          <w:bCs/>
        </w:rPr>
      </w:pPr>
      <w:r w:rsidRPr="00313090">
        <w:rPr>
          <w:b/>
          <w:bCs/>
        </w:rPr>
        <w:t xml:space="preserve">Fike van der Burght namens de </w:t>
      </w:r>
      <w:r w:rsidR="00740C0A" w:rsidRPr="00313090">
        <w:rPr>
          <w:b/>
          <w:bCs/>
        </w:rPr>
        <w:t>Initiatiefgroep</w:t>
      </w:r>
      <w:r w:rsidR="00FC4134" w:rsidRPr="00313090">
        <w:rPr>
          <w:b/>
          <w:bCs/>
        </w:rPr>
        <w:t>en</w:t>
      </w:r>
      <w:r w:rsidR="00740C0A" w:rsidRPr="00313090">
        <w:rPr>
          <w:b/>
          <w:bCs/>
        </w:rPr>
        <w:t xml:space="preserve"> Stop de bouwwoede </w:t>
      </w:r>
      <w:r w:rsidR="006372FE">
        <w:rPr>
          <w:b/>
          <w:bCs/>
        </w:rPr>
        <w:t>oud-</w:t>
      </w:r>
      <w:r w:rsidRPr="00313090">
        <w:rPr>
          <w:b/>
          <w:bCs/>
        </w:rPr>
        <w:t xml:space="preserve">West </w:t>
      </w:r>
      <w:r w:rsidR="00FC4134" w:rsidRPr="00313090">
        <w:rPr>
          <w:b/>
          <w:bCs/>
        </w:rPr>
        <w:t xml:space="preserve">en </w:t>
      </w:r>
      <w:r w:rsidR="006372FE">
        <w:rPr>
          <w:b/>
          <w:bCs/>
        </w:rPr>
        <w:t>oud-</w:t>
      </w:r>
      <w:r w:rsidR="00FC4134" w:rsidRPr="00313090">
        <w:rPr>
          <w:b/>
          <w:bCs/>
        </w:rPr>
        <w:t>Zuid</w:t>
      </w:r>
    </w:p>
    <w:p w14:paraId="37F05C37" w14:textId="55A3EEE0" w:rsidR="00E74BB1" w:rsidRDefault="00DE5E04">
      <w:r>
        <w:t xml:space="preserve">(zie website </w:t>
      </w:r>
      <w:r w:rsidR="006372FE">
        <w:t>B</w:t>
      </w:r>
      <w:r>
        <w:t xml:space="preserve">ouwwoedeAmsterdam.nl) </w:t>
      </w:r>
    </w:p>
    <w:p w14:paraId="67EA15CB" w14:textId="77777777" w:rsidR="00DE5E04" w:rsidRDefault="00DE5E04" w:rsidP="00B63467"/>
    <w:p w14:paraId="35D6BF8C" w14:textId="30EB90A9" w:rsidR="00306685" w:rsidRDefault="0090633F" w:rsidP="00B63467">
      <w:r>
        <w:t>Deze zienswijze gaat in op de Hemelwater</w:t>
      </w:r>
      <w:r w:rsidRPr="00E74BB1">
        <w:t>verordening</w:t>
      </w:r>
      <w:r>
        <w:t xml:space="preserve"> die d</w:t>
      </w:r>
      <w:r w:rsidR="00474641">
        <w:t xml:space="preserve">e gemeente Amsterdam </w:t>
      </w:r>
      <w:r w:rsidR="00306685">
        <w:t>t/m 1 april 2020 ter inzag</w:t>
      </w:r>
      <w:r w:rsidR="00D34061">
        <w:t>e</w:t>
      </w:r>
      <w:r w:rsidR="00306685">
        <w:t xml:space="preserve"> heeft gelegd. </w:t>
      </w:r>
      <w:r w:rsidR="004B1A19" w:rsidRPr="00474641">
        <w:t xml:space="preserve">Kern van de verordening is dat er bij het bouwen van bouwwerken een verplichting is om waterbergingen aan te leggen en in stand te houden. </w:t>
      </w:r>
      <w:r w:rsidR="00BA6127">
        <w:t>H</w:t>
      </w:r>
      <w:r w:rsidR="00EE4A9F">
        <w:t xml:space="preserve">et opstellen van een </w:t>
      </w:r>
      <w:r w:rsidR="00EE4A9F" w:rsidRPr="008F4934">
        <w:t>Hemelwaterverordening</w:t>
      </w:r>
      <w:r w:rsidR="00474641" w:rsidRPr="008F4934">
        <w:t xml:space="preserve"> is een prijzenswaardig initiatief</w:t>
      </w:r>
      <w:r w:rsidR="00474641">
        <w:t xml:space="preserve"> in deze tijd van onvoorspelbare hoosbuien én van droge hete zomers. </w:t>
      </w:r>
      <w:r w:rsidR="00D34061" w:rsidRPr="00D34061">
        <w:t xml:space="preserve">Steden moeten met het klimaat mee veranderen om voorbereid te zijn op de weerextremen in de toekomst. </w:t>
      </w:r>
      <w:r w:rsidR="00D34061">
        <w:t>Zij</w:t>
      </w:r>
      <w:r w:rsidR="00D34061" w:rsidRPr="00D34061">
        <w:t xml:space="preserve"> worden steeds meer gezien als schakels in de wateropgave, hetgeen bijvoorbeeld zichtbaar is in de notie van ‘de stad als spons’</w:t>
      </w:r>
      <w:r w:rsidR="00F84729">
        <w:t xml:space="preserve"> (Zie</w:t>
      </w:r>
      <w:r w:rsidR="00B63467">
        <w:t xml:space="preserve">: </w:t>
      </w:r>
      <w:r w:rsidR="00F84729">
        <w:t xml:space="preserve">Het </w:t>
      </w:r>
      <w:r w:rsidR="006372FE">
        <w:t>N</w:t>
      </w:r>
      <w:r w:rsidR="00F84729">
        <w:t xml:space="preserve">ieuwste </w:t>
      </w:r>
      <w:r w:rsidR="006372FE">
        <w:t>W</w:t>
      </w:r>
      <w:r w:rsidR="00F84729">
        <w:t>aterschap</w:t>
      </w:r>
      <w:r w:rsidR="006E25F3">
        <w:t>,</w:t>
      </w:r>
      <w:r w:rsidR="00F84729">
        <w:t xml:space="preserve"> </w:t>
      </w:r>
      <w:r w:rsidR="006E25F3">
        <w:t>NSOB</w:t>
      </w:r>
      <w:r w:rsidR="006372FE">
        <w:t xml:space="preserve"> – Nederlandse School voor Openbaar Bestuur</w:t>
      </w:r>
      <w:r w:rsidR="006E25F3">
        <w:t xml:space="preserve">, </w:t>
      </w:r>
      <w:r w:rsidR="00F84729">
        <w:t>jan</w:t>
      </w:r>
      <w:r w:rsidR="006E25F3">
        <w:t>uari</w:t>
      </w:r>
      <w:r w:rsidR="00F84729">
        <w:t xml:space="preserve"> 2020</w:t>
      </w:r>
      <w:r w:rsidR="006E25F3">
        <w:t>)</w:t>
      </w:r>
      <w:r w:rsidR="00D34061" w:rsidRPr="00D34061">
        <w:t xml:space="preserve">. </w:t>
      </w:r>
    </w:p>
    <w:p w14:paraId="681A8551" w14:textId="26D3FEB4" w:rsidR="00B63467" w:rsidRDefault="00B63467" w:rsidP="00B63467">
      <w:r>
        <w:t xml:space="preserve">Onze opmerkingen: </w:t>
      </w:r>
    </w:p>
    <w:p w14:paraId="3F230E2A" w14:textId="524EBAAD" w:rsidR="001C6D16" w:rsidRPr="00B63467" w:rsidRDefault="001C6D16" w:rsidP="00B63467">
      <w:pPr>
        <w:pStyle w:val="Lijstalinea"/>
        <w:numPr>
          <w:ilvl w:val="0"/>
          <w:numId w:val="5"/>
        </w:numPr>
        <w:spacing w:after="0"/>
        <w:rPr>
          <w:b/>
          <w:bCs/>
        </w:rPr>
      </w:pPr>
      <w:r w:rsidRPr="00B63467">
        <w:rPr>
          <w:b/>
          <w:bCs/>
        </w:rPr>
        <w:t>Reikwijdte van Hemelwaterverordening</w:t>
      </w:r>
    </w:p>
    <w:p w14:paraId="59F45535" w14:textId="048C1E60" w:rsidR="001C6D16" w:rsidRPr="001C6D16" w:rsidRDefault="001C6D16" w:rsidP="001C6D16">
      <w:pPr>
        <w:pStyle w:val="Lijstalinea"/>
        <w:spacing w:after="0"/>
      </w:pPr>
      <w:r>
        <w:t>Het werkingsgebied van de verordening moet helder zijn. In de ter inzage liggende tekst st</w:t>
      </w:r>
      <w:r w:rsidR="00B63467">
        <w:t>a</w:t>
      </w:r>
      <w:r>
        <w:t>at dat het gaat om ‘bouwwerken’.</w:t>
      </w:r>
      <w:r w:rsidRPr="001C6D16">
        <w:rPr>
          <w:b/>
          <w:bCs/>
        </w:rPr>
        <w:t xml:space="preserve"> </w:t>
      </w:r>
      <w:r w:rsidRPr="001C6D16">
        <w:t>Bouwwerken kunnen bestaan uit gebouwen en uit bouwwerken</w:t>
      </w:r>
      <w:r w:rsidR="00B63467">
        <w:t xml:space="preserve"> </w:t>
      </w:r>
      <w:r>
        <w:t xml:space="preserve">zoals </w:t>
      </w:r>
      <w:r w:rsidRPr="001C6D16">
        <w:t xml:space="preserve">schuttingen, een afdak met één muur of speeltoestellen (Artikel 1: Begripsomschrijvingen).  </w:t>
      </w:r>
    </w:p>
    <w:p w14:paraId="44360053" w14:textId="763AFB3D" w:rsidR="001C6D16" w:rsidRDefault="001C6D16" w:rsidP="001C6D16">
      <w:pPr>
        <w:pStyle w:val="Lijstalinea"/>
        <w:spacing w:after="0"/>
      </w:pPr>
      <w:r w:rsidRPr="001C6D16">
        <w:t>Artikel 2: Verplichting tot waterberging</w:t>
      </w:r>
      <w:r>
        <w:t>.</w:t>
      </w:r>
      <w:r w:rsidRPr="001C6D16">
        <w:t xml:space="preserve"> Kern van de verordening is dat er </w:t>
      </w:r>
      <w:r w:rsidRPr="001C6D16">
        <w:rPr>
          <w:b/>
          <w:bCs/>
          <w:i/>
          <w:iCs/>
        </w:rPr>
        <w:t xml:space="preserve">bij het bouwen van bouwwerken </w:t>
      </w:r>
      <w:r w:rsidRPr="001C6D16">
        <w:t xml:space="preserve">een verplichting is om waterbergingen aan te leggen en in stand te houden. </w:t>
      </w:r>
    </w:p>
    <w:p w14:paraId="5136C462" w14:textId="619E9DAB" w:rsidR="005E55B7" w:rsidRDefault="004B1A19" w:rsidP="00070A5B">
      <w:pPr>
        <w:pStyle w:val="Lijstalinea"/>
        <w:spacing w:after="0"/>
      </w:pPr>
      <w:r>
        <w:t xml:space="preserve">De </w:t>
      </w:r>
      <w:r w:rsidR="00E56D22" w:rsidRPr="00E56D22">
        <w:t xml:space="preserve">formulering van artikel 2 </w:t>
      </w:r>
      <w:r w:rsidR="0092217E">
        <w:t xml:space="preserve">is ruim </w:t>
      </w:r>
      <w:r w:rsidR="00E56D22">
        <w:t xml:space="preserve">t.a.v. </w:t>
      </w:r>
      <w:r w:rsidR="0092217E">
        <w:t xml:space="preserve">de </w:t>
      </w:r>
      <w:r>
        <w:t xml:space="preserve">reikwijdte van de </w:t>
      </w:r>
      <w:r w:rsidR="008F4934">
        <w:t>H</w:t>
      </w:r>
      <w:r>
        <w:t>emelwaterverordening</w:t>
      </w:r>
      <w:r w:rsidR="00E56D22">
        <w:t xml:space="preserve">. </w:t>
      </w:r>
      <w:r>
        <w:t xml:space="preserve"> </w:t>
      </w:r>
      <w:r w:rsidR="0092217E">
        <w:t>D</w:t>
      </w:r>
      <w:r w:rsidR="00E56D22" w:rsidRPr="00E56D22">
        <w:t xml:space="preserve">e verplichting tot het aanbrengen van een waterberging </w:t>
      </w:r>
      <w:r w:rsidR="0092217E">
        <w:t xml:space="preserve">geldt </w:t>
      </w:r>
      <w:r w:rsidR="006E25F3">
        <w:t xml:space="preserve">daarmee </w:t>
      </w:r>
      <w:r w:rsidR="00E56D22" w:rsidRPr="00E56D22">
        <w:t>ook voor nieuwe uitbreidingen van bestaande bouwwerken</w:t>
      </w:r>
      <w:r w:rsidR="0092217E">
        <w:t>, dus voor verbouwingen, uitbouwen en opbouwen aan bestaande bouwwerken.</w:t>
      </w:r>
      <w:r w:rsidR="00E56D22">
        <w:t xml:space="preserve"> </w:t>
      </w:r>
      <w:r w:rsidR="0092217E">
        <w:t xml:space="preserve">Dat is geheel terecht. </w:t>
      </w:r>
    </w:p>
    <w:p w14:paraId="44F01301" w14:textId="77777777" w:rsidR="00070A5B" w:rsidRDefault="00070A5B" w:rsidP="00B63467">
      <w:pPr>
        <w:pStyle w:val="Lijstalinea"/>
        <w:spacing w:after="0"/>
      </w:pPr>
    </w:p>
    <w:p w14:paraId="1B438378" w14:textId="581963AF" w:rsidR="00EE4A9F" w:rsidRDefault="00070A5B" w:rsidP="00070A5B">
      <w:pPr>
        <w:pStyle w:val="Lijstalinea"/>
        <w:spacing w:after="0"/>
      </w:pPr>
      <w:r>
        <w:t>D</w:t>
      </w:r>
      <w:r w:rsidR="00B63467" w:rsidRPr="00E56D22">
        <w:t xml:space="preserve">e grootste uitdaging qua klimaatadaptatie is de bestaande stad. </w:t>
      </w:r>
      <w:r w:rsidR="00B63467">
        <w:t xml:space="preserve"> Zoals bekend wordt de stad binnen de ring op grote schaal verbouwd en verdicht. De stad raakt steeds meer versteend. De bestaande stad bevat het grootste deel van het grondgebied van de gemeente</w:t>
      </w:r>
      <w:r w:rsidR="00DE5E04">
        <w:t xml:space="preserve"> en de </w:t>
      </w:r>
      <w:r w:rsidR="00B63467">
        <w:t xml:space="preserve">bevolkingsdichtheid </w:t>
      </w:r>
      <w:r w:rsidR="00DE5E04">
        <w:t>is hier h</w:t>
      </w:r>
      <w:r w:rsidR="00B63467">
        <w:t xml:space="preserve">et hoogst. </w:t>
      </w:r>
      <w:r>
        <w:t xml:space="preserve">De </w:t>
      </w:r>
      <w:r w:rsidR="008F4934">
        <w:t>H</w:t>
      </w:r>
      <w:r>
        <w:t xml:space="preserve">emelwaterverordening kan een sterke impuls geven aan de klimaatadaptatie-maatregelen. </w:t>
      </w:r>
      <w:r w:rsidR="0092217E">
        <w:t>D</w:t>
      </w:r>
      <w:r w:rsidR="00EE4A9F">
        <w:t>e</w:t>
      </w:r>
      <w:r>
        <w:t xml:space="preserve"> </w:t>
      </w:r>
      <w:r w:rsidR="00EE4A9F">
        <w:t xml:space="preserve">verordening </w:t>
      </w:r>
      <w:r w:rsidR="0092217E">
        <w:t xml:space="preserve">is dan </w:t>
      </w:r>
      <w:r w:rsidR="00EE4A9F">
        <w:t>het juridische beleidskader</w:t>
      </w:r>
      <w:r w:rsidR="0092217E">
        <w:t xml:space="preserve">, </w:t>
      </w:r>
      <w:r w:rsidR="00EE4A9F">
        <w:t xml:space="preserve">waaraan aanvragen voor </w:t>
      </w:r>
      <w:r w:rsidR="003451AF">
        <w:t>omgevingsvergunningen</w:t>
      </w:r>
      <w:r w:rsidR="00DE5E04">
        <w:t xml:space="preserve"> </w:t>
      </w:r>
      <w:r w:rsidR="003451AF">
        <w:t>voor</w:t>
      </w:r>
      <w:r w:rsidR="008F4934">
        <w:t xml:space="preserve"> nieuwbouw én </w:t>
      </w:r>
      <w:r w:rsidR="003451AF">
        <w:t xml:space="preserve"> verbouwingen </w:t>
      </w:r>
      <w:r w:rsidR="00EE4A9F">
        <w:t xml:space="preserve">worden getoetst. </w:t>
      </w:r>
    </w:p>
    <w:p w14:paraId="081743FA" w14:textId="77777777" w:rsidR="00EE4A9F" w:rsidRDefault="00EE4A9F" w:rsidP="00306685">
      <w:pPr>
        <w:spacing w:after="0"/>
        <w:ind w:firstLine="708"/>
      </w:pPr>
      <w:r>
        <w:t xml:space="preserve">Dit ondersteunt meerdere doelen: </w:t>
      </w:r>
    </w:p>
    <w:p w14:paraId="3A654ECE" w14:textId="1D13818A" w:rsidR="00F84729" w:rsidRDefault="00EE4A9F" w:rsidP="00306685">
      <w:pPr>
        <w:pStyle w:val="Lijstalinea"/>
        <w:numPr>
          <w:ilvl w:val="0"/>
          <w:numId w:val="2"/>
        </w:numPr>
        <w:spacing w:after="0"/>
      </w:pPr>
      <w:r>
        <w:t>Het openbare riool in de stad wordt substantieel minder belast</w:t>
      </w:r>
      <w:r w:rsidR="006E25F3">
        <w:t>,</w:t>
      </w:r>
      <w:r>
        <w:t xml:space="preserve"> hetgeen leidt tot minder overlopende riolen en wateroverlast in straten</w:t>
      </w:r>
      <w:r w:rsidR="00B63467">
        <w:t>,</w:t>
      </w:r>
      <w:r>
        <w:t xml:space="preserve"> </w:t>
      </w:r>
      <w:r w:rsidR="00B63467" w:rsidRPr="00B63467">
        <w:t>kelders, woningen en gebouwen</w:t>
      </w:r>
      <w:r w:rsidR="00B63467">
        <w:t xml:space="preserve">. </w:t>
      </w:r>
    </w:p>
    <w:p w14:paraId="6C6FBCBE" w14:textId="4BDE4697" w:rsidR="006C6900" w:rsidRDefault="00EE4A9F" w:rsidP="006C6900">
      <w:pPr>
        <w:pStyle w:val="Lijstalinea"/>
        <w:numPr>
          <w:ilvl w:val="0"/>
          <w:numId w:val="2"/>
        </w:numPr>
        <w:spacing w:after="0"/>
      </w:pPr>
      <w:r>
        <w:t>Het water wordt langer vastgehouden waardoor uitdroging van de grond wordt tegengegaan.</w:t>
      </w:r>
      <w:r w:rsidR="00211719" w:rsidRPr="00211719">
        <w:t xml:space="preserve"> </w:t>
      </w:r>
      <w:r w:rsidR="00F622C2">
        <w:t xml:space="preserve">Dat is van groot belang voor het behoud van de </w:t>
      </w:r>
      <w:r w:rsidR="00F622C2">
        <w:t>houten f</w:t>
      </w:r>
      <w:r w:rsidR="00F622C2" w:rsidRPr="00F84729">
        <w:t>underingspalen</w:t>
      </w:r>
      <w:r w:rsidR="00F622C2">
        <w:t>. Verder kunnen i</w:t>
      </w:r>
      <w:r w:rsidR="00211719" w:rsidRPr="00211719">
        <w:t>nwoners en bedrijven</w:t>
      </w:r>
      <w:r w:rsidR="00F622C2">
        <w:t xml:space="preserve"> </w:t>
      </w:r>
      <w:r w:rsidR="00211719" w:rsidRPr="00211719">
        <w:t xml:space="preserve">het </w:t>
      </w:r>
      <w:r w:rsidR="00B63467">
        <w:t xml:space="preserve">vastgehouden water </w:t>
      </w:r>
      <w:r w:rsidR="00211719" w:rsidRPr="00211719">
        <w:t>gebruiken in tijden van droogte.</w:t>
      </w:r>
    </w:p>
    <w:p w14:paraId="1C131725" w14:textId="6B9B4C03" w:rsidR="00B63467" w:rsidRDefault="00313090" w:rsidP="00B63467">
      <w:pPr>
        <w:pStyle w:val="Lijstalinea"/>
        <w:numPr>
          <w:ilvl w:val="0"/>
          <w:numId w:val="2"/>
        </w:numPr>
        <w:spacing w:after="0"/>
      </w:pPr>
      <w:r>
        <w:t xml:space="preserve">Het afkoppelen van </w:t>
      </w:r>
      <w:r w:rsidRPr="00FC4134">
        <w:t>regenwater van het riool</w:t>
      </w:r>
      <w:r>
        <w:t xml:space="preserve"> maakt dat d</w:t>
      </w:r>
      <w:r w:rsidR="00F622C2">
        <w:t>e hoeveelheid</w:t>
      </w:r>
      <w:r>
        <w:t xml:space="preserve"> </w:t>
      </w:r>
      <w:r w:rsidR="00B63467">
        <w:t>afvalwater slinkt waardoor de kosten voor de waterzuivering dalen</w:t>
      </w:r>
      <w:r w:rsidR="00F622C2">
        <w:t>,</w:t>
      </w:r>
      <w:r w:rsidR="008F4934">
        <w:t xml:space="preserve"> met </w:t>
      </w:r>
      <w:r>
        <w:t xml:space="preserve">een </w:t>
      </w:r>
      <w:r w:rsidRPr="00FC4134">
        <w:t>positie</w:t>
      </w:r>
      <w:r w:rsidR="008F4934">
        <w:t xml:space="preserve">f effect </w:t>
      </w:r>
      <w:r w:rsidRPr="00FC4134">
        <w:t>op de bedrijfsvoering van waterschappen</w:t>
      </w:r>
      <w:r>
        <w:t>.</w:t>
      </w:r>
    </w:p>
    <w:p w14:paraId="109AD0A0" w14:textId="21A45D76" w:rsidR="005D05C4" w:rsidRDefault="005D05C4" w:rsidP="005D05C4">
      <w:pPr>
        <w:pStyle w:val="Lijstalinea"/>
        <w:numPr>
          <w:ilvl w:val="0"/>
          <w:numId w:val="2"/>
        </w:numPr>
        <w:spacing w:after="0"/>
      </w:pPr>
      <w:r>
        <w:lastRenderedPageBreak/>
        <w:t xml:space="preserve">Bijkomend voordeel van de Hemelwaterverordening kan zijn dat </w:t>
      </w:r>
      <w:r w:rsidR="00F622C2">
        <w:t xml:space="preserve">het als gevolg van </w:t>
      </w:r>
      <w:r>
        <w:t xml:space="preserve">de verplichting om extra voorzieningen te treffen voor waterberging, </w:t>
      </w:r>
      <w:r w:rsidR="00F622C2">
        <w:t xml:space="preserve">ingrijpende en belastende verbouwingen financieel </w:t>
      </w:r>
      <w:r>
        <w:t>minder aanlokkelijk word</w:t>
      </w:r>
      <w:r w:rsidR="00F622C2">
        <w:t xml:space="preserve">en. Als dat de grote bouwwoede beperkt, is de stad daarmee gebaat. </w:t>
      </w:r>
      <w:r>
        <w:t xml:space="preserve"> </w:t>
      </w:r>
    </w:p>
    <w:p w14:paraId="04DD26FC" w14:textId="77777777" w:rsidR="00AC7999" w:rsidRDefault="00AC7999" w:rsidP="005E55B7">
      <w:pPr>
        <w:spacing w:after="0"/>
        <w:ind w:left="708"/>
      </w:pPr>
    </w:p>
    <w:p w14:paraId="15A2A334" w14:textId="66B5A1DF" w:rsidR="00AC7999" w:rsidRPr="005D05C4" w:rsidRDefault="00AC7999" w:rsidP="005D05C4">
      <w:pPr>
        <w:pStyle w:val="Lijstalinea"/>
        <w:numPr>
          <w:ilvl w:val="0"/>
          <w:numId w:val="5"/>
        </w:numPr>
        <w:spacing w:after="0"/>
        <w:rPr>
          <w:b/>
          <w:bCs/>
        </w:rPr>
      </w:pPr>
      <w:r w:rsidRPr="005D05C4">
        <w:rPr>
          <w:b/>
          <w:bCs/>
        </w:rPr>
        <w:t>Uitbreiding</w:t>
      </w:r>
      <w:r w:rsidR="0092217E">
        <w:rPr>
          <w:b/>
          <w:bCs/>
        </w:rPr>
        <w:t xml:space="preserve"> vergunningverlening,</w:t>
      </w:r>
      <w:r w:rsidRPr="005D05C4">
        <w:rPr>
          <w:b/>
          <w:bCs/>
        </w:rPr>
        <w:t xml:space="preserve"> handhaving en toezicht</w:t>
      </w:r>
    </w:p>
    <w:p w14:paraId="5ABA47DD" w14:textId="75187B38" w:rsidR="00AC7999" w:rsidRDefault="00AC7999" w:rsidP="00AC7999">
      <w:pPr>
        <w:pStyle w:val="Lijstalinea"/>
        <w:spacing w:after="0"/>
      </w:pPr>
      <w:r>
        <w:t>De</w:t>
      </w:r>
      <w:r w:rsidR="00313090">
        <w:t xml:space="preserve"> creatie van een hemelwaterberging als onderdeel van </w:t>
      </w:r>
      <w:r>
        <w:t xml:space="preserve">verbouwingen in de bestaande stad kan </w:t>
      </w:r>
      <w:r w:rsidR="006B79C9">
        <w:t>n</w:t>
      </w:r>
      <w:r>
        <w:t xml:space="preserve">iet zonder uitbreiding van de formatie van </w:t>
      </w:r>
      <w:r w:rsidR="005D05C4">
        <w:t xml:space="preserve">vergunningverleners, </w:t>
      </w:r>
      <w:r>
        <w:t xml:space="preserve">toezichthouders en handhavers. Zoals bekend vragen wij </w:t>
      </w:r>
      <w:r w:rsidR="006B79C9">
        <w:t>al drie jaar om een krachtdadiger</w:t>
      </w:r>
      <w:r w:rsidR="00F622C2">
        <w:t xml:space="preserve"> en effectiever</w:t>
      </w:r>
      <w:r w:rsidR="006B79C9">
        <w:t xml:space="preserve"> optreden van de gemeente bij de vele verbouwingen in de stad. D</w:t>
      </w:r>
      <w:r w:rsidR="00F622C2">
        <w:t>at</w:t>
      </w:r>
      <w:r w:rsidR="006B79C9">
        <w:t xml:space="preserve"> kan alleen bereikt worden door de </w:t>
      </w:r>
      <w:r w:rsidR="005D05C4">
        <w:t xml:space="preserve">vergunningverlening en de </w:t>
      </w:r>
      <w:r w:rsidR="006B79C9">
        <w:t>controlefunctie te verstevigen</w:t>
      </w:r>
      <w:r w:rsidR="00F622C2">
        <w:t>,</w:t>
      </w:r>
      <w:r w:rsidR="006B79C9">
        <w:t xml:space="preserve"> zowel kwantitatief als kwalitatief. Breid het aantal </w:t>
      </w:r>
      <w:r w:rsidR="005D05C4">
        <w:t xml:space="preserve">vergunningverleners en </w:t>
      </w:r>
      <w:r w:rsidR="006B79C9">
        <w:t xml:space="preserve">toezichthoudende functies uit en waardeer </w:t>
      </w:r>
      <w:r w:rsidR="00313090">
        <w:t xml:space="preserve">de functies </w:t>
      </w:r>
      <w:r w:rsidR="006B79C9">
        <w:t>naar de hoge</w:t>
      </w:r>
      <w:r w:rsidR="005D05C4">
        <w:t>re</w:t>
      </w:r>
      <w:r w:rsidR="006B79C9">
        <w:t xml:space="preserve"> eisen </w:t>
      </w:r>
      <w:r w:rsidR="0092217E">
        <w:t xml:space="preserve">die </w:t>
      </w:r>
      <w:r w:rsidR="006B79C9">
        <w:t xml:space="preserve">gesteld </w:t>
      </w:r>
      <w:r w:rsidR="0092217E">
        <w:t xml:space="preserve">worden aan </w:t>
      </w:r>
      <w:r w:rsidR="006B79C9">
        <w:t xml:space="preserve">kennis </w:t>
      </w:r>
      <w:r w:rsidR="00B63467">
        <w:t xml:space="preserve">van wet- en regelgeving </w:t>
      </w:r>
      <w:r w:rsidR="006B79C9">
        <w:t xml:space="preserve">én sociale vaardigheden. </w:t>
      </w:r>
    </w:p>
    <w:p w14:paraId="4B065CE4" w14:textId="5670DCDA" w:rsidR="00FC4134" w:rsidRDefault="00FC4134" w:rsidP="00FC4134">
      <w:pPr>
        <w:spacing w:after="0"/>
      </w:pPr>
    </w:p>
    <w:p w14:paraId="42D56D83" w14:textId="302436ED" w:rsidR="00FC4134" w:rsidRPr="00FC4134" w:rsidRDefault="00313090" w:rsidP="00FC4134">
      <w:pPr>
        <w:pStyle w:val="Lijstalinea"/>
        <w:numPr>
          <w:ilvl w:val="0"/>
          <w:numId w:val="5"/>
        </w:numPr>
        <w:spacing w:after="0"/>
        <w:rPr>
          <w:b/>
          <w:bCs/>
        </w:rPr>
      </w:pPr>
      <w:r>
        <w:rPr>
          <w:b/>
          <w:bCs/>
        </w:rPr>
        <w:t>Intensivering s</w:t>
      </w:r>
      <w:r w:rsidR="00FC4134" w:rsidRPr="00FC4134">
        <w:rPr>
          <w:b/>
          <w:bCs/>
        </w:rPr>
        <w:t>amenwerking met waterschappen AGV en Rijnland</w:t>
      </w:r>
    </w:p>
    <w:p w14:paraId="69EE5D7B" w14:textId="21E0F92F" w:rsidR="00FC4134" w:rsidRDefault="00FC4134" w:rsidP="00FC4134">
      <w:pPr>
        <w:pStyle w:val="Lijstalinea"/>
        <w:spacing w:after="0"/>
      </w:pPr>
      <w:r>
        <w:t xml:space="preserve">In de </w:t>
      </w:r>
      <w:r w:rsidR="00F622C2">
        <w:t>H</w:t>
      </w:r>
      <w:r w:rsidRPr="00FC4134">
        <w:t xml:space="preserve">emelwaterverordening </w:t>
      </w:r>
      <w:r>
        <w:t xml:space="preserve">wordt verwezen naar </w:t>
      </w:r>
      <w:r w:rsidRPr="00FC4134">
        <w:t xml:space="preserve">de Keur van het Waterschap. De Keur is een verordening met daarin voorschriften voor </w:t>
      </w:r>
      <w:r>
        <w:t>bouw</w:t>
      </w:r>
      <w:r w:rsidRPr="00FC4134">
        <w:t xml:space="preserve">ontwikkelingen van meer dan 1.000 m2. Daarbij geldt een verplichting tot compensatieberging. </w:t>
      </w:r>
      <w:r w:rsidR="00F622C2">
        <w:t>Terecht wordt o</w:t>
      </w:r>
      <w:r w:rsidR="00DE5E04">
        <w:t xml:space="preserve">pgemerkt dat de Hemelwaterverordening </w:t>
      </w:r>
      <w:r w:rsidR="00313090">
        <w:t>en d</w:t>
      </w:r>
      <w:r w:rsidR="00DE5E04">
        <w:t xml:space="preserve">e Keur elkaar aanvullen. </w:t>
      </w:r>
      <w:r w:rsidR="00313090">
        <w:t xml:space="preserve">Onvermeld blijft </w:t>
      </w:r>
      <w:r w:rsidR="00F622C2">
        <w:t xml:space="preserve">echter </w:t>
      </w:r>
      <w:r w:rsidR="00313090">
        <w:t>dat h</w:t>
      </w:r>
      <w:r w:rsidR="00313090" w:rsidRPr="00FC4134">
        <w:t>et hergebruik van regenwater invloed kan</w:t>
      </w:r>
      <w:r w:rsidR="00313090" w:rsidRPr="00FC4134">
        <w:t xml:space="preserve"> </w:t>
      </w:r>
      <w:r w:rsidR="00313090" w:rsidRPr="00FC4134">
        <w:t>hebben op het zuiveringsproces van waterschappen</w:t>
      </w:r>
      <w:r w:rsidR="00313090">
        <w:t xml:space="preserve"> en leiden tot kostenreductie</w:t>
      </w:r>
      <w:r w:rsidR="00313090" w:rsidRPr="00FC4134">
        <w:t>.</w:t>
      </w:r>
    </w:p>
    <w:p w14:paraId="2165FE23" w14:textId="77777777" w:rsidR="00FC4134" w:rsidRPr="00FC4134" w:rsidRDefault="00FC4134" w:rsidP="00FC4134">
      <w:pPr>
        <w:pStyle w:val="Lijstalinea"/>
        <w:spacing w:after="0"/>
      </w:pPr>
    </w:p>
    <w:p w14:paraId="1697171C" w14:textId="61120491" w:rsidR="00313090" w:rsidRDefault="00DE5E04" w:rsidP="00FC4134">
      <w:pPr>
        <w:pStyle w:val="Lijstalinea"/>
        <w:spacing w:after="0"/>
      </w:pPr>
      <w:r>
        <w:t>Wij bepleiten een intensievere samenwerking met de waterschappen over het bouwen van bouwwerken en de verplichting tot waterberging. Hoe om te gaan met hemelwater, hoosbuien en hittestress is een nieuwe opgave</w:t>
      </w:r>
      <w:r w:rsidR="00313090">
        <w:t xml:space="preserve">. </w:t>
      </w:r>
      <w:r w:rsidR="00313090" w:rsidRPr="00FC4134">
        <w:t xml:space="preserve">Steden </w:t>
      </w:r>
      <w:r w:rsidR="00313090">
        <w:t xml:space="preserve">en waterschappen </w:t>
      </w:r>
      <w:r w:rsidR="00313090" w:rsidRPr="00FC4134">
        <w:t xml:space="preserve">moeten met het klimaat mee veranderen om voorbereid te zijn op de weerextremen in de toekomst. </w:t>
      </w:r>
      <w:r w:rsidR="00CC7E79">
        <w:t xml:space="preserve">Dat heeft ook gevolgen voor de bedrijfsvoering van de waterschappen. </w:t>
      </w:r>
      <w:r w:rsidR="00FC4134" w:rsidRPr="00FC4134">
        <w:t xml:space="preserve">Nu de wateropgaven zich steeds meer ook in de stad aandienen, </w:t>
      </w:r>
      <w:r>
        <w:t>dien</w:t>
      </w:r>
      <w:r w:rsidR="00F622C2">
        <w:t>en de</w:t>
      </w:r>
      <w:r>
        <w:t xml:space="preserve"> gemeente</w:t>
      </w:r>
      <w:r w:rsidR="00F622C2">
        <w:t xml:space="preserve">n en </w:t>
      </w:r>
      <w:r>
        <w:t>de</w:t>
      </w:r>
      <w:r w:rsidR="00CC7E79">
        <w:t xml:space="preserve"> waterschappen</w:t>
      </w:r>
      <w:r>
        <w:t xml:space="preserve"> </w:t>
      </w:r>
      <w:r w:rsidR="00F622C2">
        <w:t xml:space="preserve">hun </w:t>
      </w:r>
      <w:r>
        <w:t>werkrelatie te intensiveren.</w:t>
      </w:r>
      <w:r w:rsidR="00CC7E79">
        <w:t xml:space="preserve"> </w:t>
      </w:r>
      <w:bookmarkStart w:id="0" w:name="_GoBack"/>
      <w:bookmarkEnd w:id="0"/>
    </w:p>
    <w:p w14:paraId="639B20B6" w14:textId="1F2A1634" w:rsidR="00313090" w:rsidRDefault="00313090" w:rsidP="00FC4134">
      <w:pPr>
        <w:pStyle w:val="Lijstalinea"/>
        <w:spacing w:after="0"/>
      </w:pPr>
    </w:p>
    <w:p w14:paraId="2CA28FED" w14:textId="77777777" w:rsidR="008F4934" w:rsidRDefault="008F4934" w:rsidP="00FC4134">
      <w:pPr>
        <w:pStyle w:val="Lijstalinea"/>
        <w:spacing w:after="0"/>
      </w:pPr>
    </w:p>
    <w:p w14:paraId="608BD6D9" w14:textId="7A105B6D" w:rsidR="00E56D22" w:rsidRDefault="005D05C4" w:rsidP="00E56D22">
      <w:pPr>
        <w:pStyle w:val="Lijstalinea"/>
        <w:spacing w:after="0"/>
        <w:rPr>
          <w:b/>
          <w:bCs/>
        </w:rPr>
      </w:pPr>
      <w:r w:rsidRPr="00313090">
        <w:rPr>
          <w:b/>
          <w:bCs/>
        </w:rPr>
        <w:t>Samengevat</w:t>
      </w:r>
    </w:p>
    <w:p w14:paraId="60906972" w14:textId="77777777" w:rsidR="008F4934" w:rsidRPr="00313090" w:rsidRDefault="008F4934" w:rsidP="00E56D22">
      <w:pPr>
        <w:pStyle w:val="Lijstalinea"/>
        <w:spacing w:after="0"/>
        <w:rPr>
          <w:b/>
          <w:bCs/>
        </w:rPr>
      </w:pPr>
    </w:p>
    <w:p w14:paraId="73CC2A1B" w14:textId="33AA3D36" w:rsidR="005D05C4" w:rsidRDefault="0092217E" w:rsidP="005D05C4">
      <w:pPr>
        <w:pStyle w:val="Lijstalinea"/>
        <w:numPr>
          <w:ilvl w:val="0"/>
          <w:numId w:val="6"/>
        </w:numPr>
        <w:spacing w:after="0"/>
      </w:pPr>
      <w:r>
        <w:t xml:space="preserve">Instemming met de Hemelwaterverordening die van toepassing is op alle bouwwerken in de stad, nieuwbouw </w:t>
      </w:r>
      <w:r w:rsidRPr="00313090">
        <w:rPr>
          <w:b/>
          <w:bCs/>
          <w:i/>
          <w:iCs/>
        </w:rPr>
        <w:t>en verbouwingen aan bestaande bouwwerken</w:t>
      </w:r>
      <w:r>
        <w:t xml:space="preserve">. </w:t>
      </w:r>
      <w:r w:rsidR="00313090">
        <w:t>Expliciteer dat.</w:t>
      </w:r>
    </w:p>
    <w:p w14:paraId="24FB0DCC" w14:textId="77777777" w:rsidR="008F4934" w:rsidRDefault="008F4934" w:rsidP="008F4934">
      <w:pPr>
        <w:pStyle w:val="Lijstalinea"/>
        <w:spacing w:after="0"/>
        <w:ind w:left="1080"/>
      </w:pPr>
    </w:p>
    <w:p w14:paraId="11B78F7C" w14:textId="4E4D0208" w:rsidR="005D05C4" w:rsidRDefault="0092217E" w:rsidP="005D05C4">
      <w:pPr>
        <w:pStyle w:val="Lijstalinea"/>
        <w:numPr>
          <w:ilvl w:val="0"/>
          <w:numId w:val="6"/>
        </w:numPr>
        <w:spacing w:after="0"/>
      </w:pPr>
      <w:r>
        <w:t>Oproep om d</w:t>
      </w:r>
      <w:r w:rsidR="005D05C4">
        <w:t xml:space="preserve">e </w:t>
      </w:r>
      <w:r w:rsidR="005D05C4" w:rsidRPr="00313090">
        <w:rPr>
          <w:b/>
          <w:bCs/>
          <w:i/>
          <w:iCs/>
        </w:rPr>
        <w:t>gemeentelijke formatie</w:t>
      </w:r>
      <w:r w:rsidR="005D05C4">
        <w:t xml:space="preserve"> van </w:t>
      </w:r>
      <w:r>
        <w:t xml:space="preserve">vergunningverlening, </w:t>
      </w:r>
      <w:r w:rsidR="005D05C4">
        <w:t>handhaving en toezicht kwantitatief en kwalitatief uit te breiden.</w:t>
      </w:r>
    </w:p>
    <w:p w14:paraId="7B53CC36" w14:textId="77777777" w:rsidR="008F4934" w:rsidRDefault="008F4934" w:rsidP="008F4934">
      <w:pPr>
        <w:spacing w:after="0"/>
      </w:pPr>
    </w:p>
    <w:p w14:paraId="6FBE2BBB" w14:textId="5898881E" w:rsidR="00E56D22" w:rsidRDefault="00313090" w:rsidP="00313090">
      <w:pPr>
        <w:pStyle w:val="Lijstalinea"/>
        <w:numPr>
          <w:ilvl w:val="0"/>
          <w:numId w:val="6"/>
        </w:numPr>
        <w:spacing w:after="0"/>
      </w:pPr>
      <w:r>
        <w:t xml:space="preserve">Intensiveer de </w:t>
      </w:r>
      <w:r w:rsidRPr="00313090">
        <w:rPr>
          <w:b/>
          <w:bCs/>
          <w:i/>
          <w:iCs/>
        </w:rPr>
        <w:t>samenwerking met de waterschappen</w:t>
      </w:r>
      <w:r>
        <w:t xml:space="preserve"> in Amsterdam. </w:t>
      </w:r>
    </w:p>
    <w:p w14:paraId="0288270E" w14:textId="1A76F343" w:rsidR="005D75BA" w:rsidRDefault="005D75BA" w:rsidP="008B2B1A">
      <w:pPr>
        <w:pStyle w:val="Lijstalinea"/>
        <w:spacing w:after="0"/>
      </w:pPr>
    </w:p>
    <w:p w14:paraId="605F2170" w14:textId="252EB8E9" w:rsidR="005E55B7" w:rsidRPr="00F84729" w:rsidRDefault="005E55B7" w:rsidP="00F84729">
      <w:pPr>
        <w:pStyle w:val="Tekstopmerking"/>
        <w:ind w:left="708"/>
        <w:rPr>
          <w:sz w:val="22"/>
          <w:szCs w:val="22"/>
        </w:rPr>
      </w:pPr>
    </w:p>
    <w:p w14:paraId="3AEBAEFF" w14:textId="7EA541AD" w:rsidR="00B82392" w:rsidRDefault="00B82392" w:rsidP="00306685">
      <w:pPr>
        <w:spacing w:after="0"/>
        <w:ind w:left="708"/>
      </w:pPr>
    </w:p>
    <w:p w14:paraId="0E0E1933" w14:textId="77777777" w:rsidR="00B82392" w:rsidRDefault="00B82392" w:rsidP="00B82392">
      <w:pPr>
        <w:spacing w:after="0"/>
        <w:ind w:left="708"/>
      </w:pPr>
    </w:p>
    <w:p w14:paraId="68E8BCF9" w14:textId="2545485E" w:rsidR="00B82392" w:rsidRDefault="00B82392" w:rsidP="00B82392">
      <w:pPr>
        <w:spacing w:after="0"/>
        <w:ind w:left="708"/>
      </w:pPr>
      <w:r w:rsidRPr="00B82392">
        <w:t xml:space="preserve"> </w:t>
      </w:r>
    </w:p>
    <w:sectPr w:rsidR="00B82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4016"/>
    <w:multiLevelType w:val="hybridMultilevel"/>
    <w:tmpl w:val="6658D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7F5C96"/>
    <w:multiLevelType w:val="hybridMultilevel"/>
    <w:tmpl w:val="50903B4E"/>
    <w:lvl w:ilvl="0" w:tplc="97C83D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905598E"/>
    <w:multiLevelType w:val="hybridMultilevel"/>
    <w:tmpl w:val="BD026898"/>
    <w:lvl w:ilvl="0" w:tplc="A5AA15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512F93"/>
    <w:multiLevelType w:val="hybridMultilevel"/>
    <w:tmpl w:val="C13494FA"/>
    <w:lvl w:ilvl="0" w:tplc="97FC42D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0D37ED"/>
    <w:multiLevelType w:val="hybridMultilevel"/>
    <w:tmpl w:val="4F446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B0325D"/>
    <w:multiLevelType w:val="hybridMultilevel"/>
    <w:tmpl w:val="AC189548"/>
    <w:lvl w:ilvl="0" w:tplc="A5AA1540">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B1"/>
    <w:rsid w:val="00070A5B"/>
    <w:rsid w:val="001C6D16"/>
    <w:rsid w:val="00211719"/>
    <w:rsid w:val="00231CDF"/>
    <w:rsid w:val="00306685"/>
    <w:rsid w:val="00313090"/>
    <w:rsid w:val="003451AF"/>
    <w:rsid w:val="003A08AF"/>
    <w:rsid w:val="00474641"/>
    <w:rsid w:val="004B1A19"/>
    <w:rsid w:val="005C4842"/>
    <w:rsid w:val="005D05C4"/>
    <w:rsid w:val="005D75BA"/>
    <w:rsid w:val="005E55B7"/>
    <w:rsid w:val="006372FE"/>
    <w:rsid w:val="006B79C9"/>
    <w:rsid w:val="006C6900"/>
    <w:rsid w:val="006E25F3"/>
    <w:rsid w:val="006E31A6"/>
    <w:rsid w:val="00740C0A"/>
    <w:rsid w:val="0087698E"/>
    <w:rsid w:val="008B2B1A"/>
    <w:rsid w:val="008F4934"/>
    <w:rsid w:val="0090633F"/>
    <w:rsid w:val="00914617"/>
    <w:rsid w:val="009165A1"/>
    <w:rsid w:val="0092217E"/>
    <w:rsid w:val="00AC7999"/>
    <w:rsid w:val="00B63467"/>
    <w:rsid w:val="00B82392"/>
    <w:rsid w:val="00BA6127"/>
    <w:rsid w:val="00CA3DC6"/>
    <w:rsid w:val="00CC7E79"/>
    <w:rsid w:val="00D34061"/>
    <w:rsid w:val="00DE0DD9"/>
    <w:rsid w:val="00DE5E04"/>
    <w:rsid w:val="00E56D22"/>
    <w:rsid w:val="00E74BB1"/>
    <w:rsid w:val="00EE4A9F"/>
    <w:rsid w:val="00F622C2"/>
    <w:rsid w:val="00F84729"/>
    <w:rsid w:val="00FC4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35C6"/>
  <w15:chartTrackingRefBased/>
  <w15:docId w15:val="{108F7827-4B2C-4B19-9943-06DD8757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4BB1"/>
    <w:rPr>
      <w:color w:val="0563C1" w:themeColor="hyperlink"/>
      <w:u w:val="single"/>
    </w:rPr>
  </w:style>
  <w:style w:type="character" w:styleId="Onopgelostemelding">
    <w:name w:val="Unresolved Mention"/>
    <w:basedOn w:val="Standaardalinea-lettertype"/>
    <w:uiPriority w:val="99"/>
    <w:semiHidden/>
    <w:unhideWhenUsed/>
    <w:rsid w:val="00E74BB1"/>
    <w:rPr>
      <w:color w:val="605E5C"/>
      <w:shd w:val="clear" w:color="auto" w:fill="E1DFDD"/>
    </w:rPr>
  </w:style>
  <w:style w:type="paragraph" w:styleId="Lijstalinea">
    <w:name w:val="List Paragraph"/>
    <w:basedOn w:val="Standaard"/>
    <w:uiPriority w:val="34"/>
    <w:qFormat/>
    <w:rsid w:val="00474641"/>
    <w:pPr>
      <w:ind w:left="720"/>
      <w:contextualSpacing/>
    </w:pPr>
  </w:style>
  <w:style w:type="character" w:styleId="Verwijzingopmerking">
    <w:name w:val="annotation reference"/>
    <w:basedOn w:val="Standaardalinea-lettertype"/>
    <w:uiPriority w:val="99"/>
    <w:semiHidden/>
    <w:unhideWhenUsed/>
    <w:rsid w:val="006E31A6"/>
    <w:rPr>
      <w:sz w:val="16"/>
      <w:szCs w:val="16"/>
    </w:rPr>
  </w:style>
  <w:style w:type="paragraph" w:styleId="Tekstopmerking">
    <w:name w:val="annotation text"/>
    <w:basedOn w:val="Standaard"/>
    <w:link w:val="TekstopmerkingChar"/>
    <w:uiPriority w:val="99"/>
    <w:unhideWhenUsed/>
    <w:rsid w:val="006E31A6"/>
    <w:pPr>
      <w:spacing w:line="240" w:lineRule="auto"/>
    </w:pPr>
    <w:rPr>
      <w:sz w:val="20"/>
      <w:szCs w:val="20"/>
    </w:rPr>
  </w:style>
  <w:style w:type="character" w:customStyle="1" w:styleId="TekstopmerkingChar">
    <w:name w:val="Tekst opmerking Char"/>
    <w:basedOn w:val="Standaardalinea-lettertype"/>
    <w:link w:val="Tekstopmerking"/>
    <w:uiPriority w:val="99"/>
    <w:rsid w:val="006E31A6"/>
    <w:rPr>
      <w:sz w:val="20"/>
      <w:szCs w:val="20"/>
    </w:rPr>
  </w:style>
  <w:style w:type="paragraph" w:styleId="Onderwerpvanopmerking">
    <w:name w:val="annotation subject"/>
    <w:basedOn w:val="Tekstopmerking"/>
    <w:next w:val="Tekstopmerking"/>
    <w:link w:val="OnderwerpvanopmerkingChar"/>
    <w:uiPriority w:val="99"/>
    <w:semiHidden/>
    <w:unhideWhenUsed/>
    <w:rsid w:val="006E31A6"/>
    <w:rPr>
      <w:b/>
      <w:bCs/>
    </w:rPr>
  </w:style>
  <w:style w:type="character" w:customStyle="1" w:styleId="OnderwerpvanopmerkingChar">
    <w:name w:val="Onderwerp van opmerking Char"/>
    <w:basedOn w:val="TekstopmerkingChar"/>
    <w:link w:val="Onderwerpvanopmerking"/>
    <w:uiPriority w:val="99"/>
    <w:semiHidden/>
    <w:rsid w:val="006E31A6"/>
    <w:rPr>
      <w:b/>
      <w:bCs/>
      <w:sz w:val="20"/>
      <w:szCs w:val="20"/>
    </w:rPr>
  </w:style>
  <w:style w:type="paragraph" w:styleId="Ballontekst">
    <w:name w:val="Balloon Text"/>
    <w:basedOn w:val="Standaard"/>
    <w:link w:val="BallontekstChar"/>
    <w:uiPriority w:val="99"/>
    <w:semiHidden/>
    <w:unhideWhenUsed/>
    <w:rsid w:val="006E31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3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59877">
      <w:bodyDiv w:val="1"/>
      <w:marLeft w:val="0"/>
      <w:marRight w:val="0"/>
      <w:marTop w:val="0"/>
      <w:marBottom w:val="0"/>
      <w:divBdr>
        <w:top w:val="none" w:sz="0" w:space="0" w:color="auto"/>
        <w:left w:val="none" w:sz="0" w:space="0" w:color="auto"/>
        <w:bottom w:val="none" w:sz="0" w:space="0" w:color="auto"/>
        <w:right w:val="none" w:sz="0" w:space="0" w:color="auto"/>
      </w:divBdr>
    </w:div>
    <w:div w:id="15445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826</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 van der burght</dc:creator>
  <cp:keywords/>
  <dc:description/>
  <cp:lastModifiedBy>fike van der burght</cp:lastModifiedBy>
  <cp:revision>5</cp:revision>
  <dcterms:created xsi:type="dcterms:W3CDTF">2020-03-29T10:00:00Z</dcterms:created>
  <dcterms:modified xsi:type="dcterms:W3CDTF">2020-03-29T10:34:00Z</dcterms:modified>
</cp:coreProperties>
</file>